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46" w:rsidRPr="005B57FC" w:rsidRDefault="007C2CA4" w:rsidP="005B57FC">
      <w:pPr>
        <w:spacing w:after="0"/>
        <w:jc w:val="center"/>
        <w:rPr>
          <w:b/>
          <w:i/>
          <w:sz w:val="28"/>
          <w:szCs w:val="28"/>
          <w:highlight w:val="yellow"/>
        </w:rPr>
      </w:pPr>
      <w:r w:rsidRPr="005B57FC">
        <w:rPr>
          <w:b/>
          <w:i/>
          <w:sz w:val="28"/>
          <w:szCs w:val="28"/>
          <w:highlight w:val="yellow"/>
        </w:rPr>
        <w:t>Players Play</w:t>
      </w:r>
    </w:p>
    <w:p w:rsidR="007C2CA4" w:rsidRPr="005B57FC" w:rsidRDefault="007C2CA4" w:rsidP="005B57FC">
      <w:pPr>
        <w:spacing w:after="0"/>
        <w:jc w:val="center"/>
        <w:rPr>
          <w:b/>
          <w:i/>
          <w:sz w:val="28"/>
          <w:szCs w:val="28"/>
          <w:highlight w:val="yellow"/>
        </w:rPr>
      </w:pPr>
      <w:r w:rsidRPr="005B57FC">
        <w:rPr>
          <w:b/>
          <w:i/>
          <w:sz w:val="28"/>
          <w:szCs w:val="28"/>
          <w:highlight w:val="yellow"/>
        </w:rPr>
        <w:t>Coaches Coach</w:t>
      </w:r>
    </w:p>
    <w:p w:rsidR="007C2CA4" w:rsidRPr="005B57FC" w:rsidRDefault="007C2CA4" w:rsidP="005B57FC">
      <w:pPr>
        <w:spacing w:after="0"/>
        <w:jc w:val="center"/>
        <w:rPr>
          <w:b/>
          <w:i/>
          <w:sz w:val="28"/>
          <w:szCs w:val="28"/>
          <w:highlight w:val="yellow"/>
        </w:rPr>
      </w:pPr>
      <w:r w:rsidRPr="005B57FC">
        <w:rPr>
          <w:b/>
          <w:i/>
          <w:sz w:val="28"/>
          <w:szCs w:val="28"/>
          <w:highlight w:val="yellow"/>
        </w:rPr>
        <w:t>Parents Cheer</w:t>
      </w:r>
    </w:p>
    <w:p w:rsidR="007C2CA4" w:rsidRPr="007C2CA4" w:rsidRDefault="007C2CA4" w:rsidP="005B57FC">
      <w:pPr>
        <w:spacing w:after="0"/>
        <w:jc w:val="center"/>
        <w:rPr>
          <w:b/>
          <w:i/>
          <w:sz w:val="28"/>
          <w:szCs w:val="28"/>
        </w:rPr>
      </w:pPr>
      <w:r w:rsidRPr="005B57FC">
        <w:rPr>
          <w:b/>
          <w:i/>
          <w:sz w:val="28"/>
          <w:szCs w:val="28"/>
          <w:highlight w:val="yellow"/>
        </w:rPr>
        <w:t>Know your role</w:t>
      </w:r>
    </w:p>
    <w:p w:rsidR="008B2E46" w:rsidRDefault="008B2E46" w:rsidP="008B3B15">
      <w:pPr>
        <w:rPr>
          <w:b/>
          <w:u w:val="single"/>
        </w:rPr>
      </w:pPr>
    </w:p>
    <w:p w:rsidR="008B3B15" w:rsidRDefault="008B3B15" w:rsidP="008B3B15">
      <w:pPr>
        <w:rPr>
          <w:b/>
          <w:u w:val="single"/>
        </w:rPr>
      </w:pPr>
      <w:r w:rsidRPr="002B6E15">
        <w:rPr>
          <w:b/>
          <w:u w:val="single"/>
        </w:rPr>
        <w:t>A</w:t>
      </w:r>
      <w:r>
        <w:rPr>
          <w:b/>
          <w:u w:val="single"/>
        </w:rPr>
        <w:t>dmission:</w:t>
      </w:r>
    </w:p>
    <w:p w:rsidR="008B3B15" w:rsidRDefault="008B3B15" w:rsidP="008B3B15">
      <w:pPr>
        <w:rPr>
          <w:b/>
          <w:u w:val="single"/>
        </w:rPr>
      </w:pPr>
      <w:r>
        <w:t>Day Pass: $10.00/day</w:t>
      </w:r>
      <w:r>
        <w:br/>
        <w:t>Weekend Pass: $20.00</w:t>
      </w:r>
      <w:r>
        <w:br/>
        <w:t>12 years old and younger: FREE</w:t>
      </w:r>
    </w:p>
    <w:p w:rsidR="008B3B15" w:rsidRDefault="008B3B15" w:rsidP="008B3B15">
      <w:pPr>
        <w:rPr>
          <w:b/>
          <w:u w:val="single"/>
        </w:rPr>
      </w:pPr>
      <w:r>
        <w:rPr>
          <w:b/>
          <w:u w:val="single"/>
        </w:rPr>
        <w:t>Parking at Strathmore High School</w:t>
      </w:r>
    </w:p>
    <w:p w:rsidR="008B3B15" w:rsidRDefault="008B3B15" w:rsidP="008B3B15">
      <w:r>
        <w:t xml:space="preserve">Parking is </w:t>
      </w:r>
      <w:r w:rsidRPr="005D642F">
        <w:rPr>
          <w:b/>
        </w:rPr>
        <w:t>NOT</w:t>
      </w:r>
      <w:r>
        <w:t xml:space="preserve"> permitted along the street during school hours. </w:t>
      </w:r>
      <w:r>
        <w:rPr>
          <w:i/>
        </w:rPr>
        <w:t>Parking lots are located on the East and West side of the school. Bus parking is located on the North side of the school.</w:t>
      </w:r>
    </w:p>
    <w:p w:rsidR="008B3B15" w:rsidRDefault="008B3B15" w:rsidP="008B3B15">
      <w:pPr>
        <w:rPr>
          <w:b/>
          <w:u w:val="single"/>
        </w:rPr>
      </w:pPr>
      <w:r w:rsidRPr="00163045">
        <w:rPr>
          <w:b/>
          <w:u w:val="single"/>
        </w:rPr>
        <w:t xml:space="preserve">Parking at </w:t>
      </w:r>
      <w:r>
        <w:rPr>
          <w:b/>
          <w:u w:val="single"/>
        </w:rPr>
        <w:t>Crowther Memorial Junior High School</w:t>
      </w:r>
    </w:p>
    <w:p w:rsidR="008B3B15" w:rsidRPr="00FF164B" w:rsidRDefault="008B3B15" w:rsidP="008B3B15">
      <w:r>
        <w:t>Parking is located to the West of the school at the curling rink.  Please do not park in the teacher parking lot during school hours.</w:t>
      </w:r>
    </w:p>
    <w:p w:rsidR="008B3B15" w:rsidRDefault="008B3B15" w:rsidP="008B3B15">
      <w:pPr>
        <w:rPr>
          <w:b/>
          <w:u w:val="single"/>
        </w:rPr>
      </w:pPr>
      <w:r w:rsidRPr="009F24B2">
        <w:rPr>
          <w:b/>
          <w:u w:val="single"/>
        </w:rPr>
        <w:t>Concession:</w:t>
      </w:r>
    </w:p>
    <w:p w:rsidR="008B3B15" w:rsidRDefault="008B3B15" w:rsidP="008B3B15">
      <w:r>
        <w:t xml:space="preserve">A concession will be available at Strathmore High School.  A variety of healthy choices of food and beverages will be on hand. </w:t>
      </w:r>
      <w:r>
        <w:br/>
        <w:t xml:space="preserve">Food Item Costs will be available at the Concession Stand </w:t>
      </w:r>
    </w:p>
    <w:p w:rsidR="002F4970" w:rsidRPr="009678D8" w:rsidRDefault="002F4970" w:rsidP="002F4970">
      <w:pPr>
        <w:rPr>
          <w:b/>
          <w:u w:val="single"/>
        </w:rPr>
      </w:pPr>
      <w:r w:rsidRPr="009678D8">
        <w:rPr>
          <w:b/>
          <w:u w:val="single"/>
        </w:rPr>
        <w:t>Conduct of Spectators:</w:t>
      </w:r>
    </w:p>
    <w:p w:rsidR="002F4970" w:rsidRDefault="002F4970" w:rsidP="002F4970">
      <w:pPr>
        <w:rPr>
          <w:b/>
          <w:u w:val="single"/>
        </w:rPr>
      </w:pPr>
      <w:r>
        <w:t>Teams are responsible for their own spectators. Any spectators not acting accordingly will be asked to leave the facility. Air horns and other artificial noise-makers will not be allowed. Spectators should show good sportsmanship and consistently give positive feedback to players, coaches, etc.</w:t>
      </w:r>
      <w:bookmarkStart w:id="0" w:name="_GoBack"/>
      <w:bookmarkEnd w:id="0"/>
    </w:p>
    <w:p w:rsidR="008B2E46" w:rsidRDefault="008B2E46" w:rsidP="008B2E46">
      <w:r w:rsidRPr="00DA3093">
        <w:rPr>
          <w:b/>
          <w:u w:val="single"/>
        </w:rPr>
        <w:t>Accommodations</w:t>
      </w:r>
      <w:r>
        <w:t xml:space="preserve">:  </w:t>
      </w:r>
    </w:p>
    <w:p w:rsidR="008B2E46" w:rsidRDefault="008B2E46" w:rsidP="008B2E46">
      <w:r>
        <w:t>Hotel Rooms booked under the following Block Book Name: “</w:t>
      </w:r>
      <w:r>
        <w:rPr>
          <w:b/>
        </w:rPr>
        <w:t>2019 Strathmore Basketball Provincials</w:t>
      </w:r>
      <w:r>
        <w:t>”</w:t>
      </w:r>
    </w:p>
    <w:p w:rsidR="008B2E46" w:rsidRDefault="008B2E46" w:rsidP="008B2E46">
      <w:r>
        <w:t>Block Booking for Wednesday, March 18 to Saturday, March 21</w:t>
      </w:r>
      <w:r w:rsidRPr="007B4EA9">
        <w:rPr>
          <w:vertAlign w:val="superscript"/>
        </w:rPr>
        <w:t>st</w:t>
      </w:r>
      <w:r>
        <w:t xml:space="preserve"> </w:t>
      </w:r>
      <w:r>
        <w:br/>
        <w:t xml:space="preserve">It will be up to the individual teams if they want to stay an extra night either before or after the event. </w:t>
      </w:r>
    </w:p>
    <w:p w:rsidR="008B2E46" w:rsidRPr="00DD06D2" w:rsidRDefault="008B2E46" w:rsidP="008B2E46">
      <w:pPr>
        <w:pStyle w:val="ListParagraph"/>
        <w:numPr>
          <w:ilvl w:val="0"/>
          <w:numId w:val="3"/>
        </w:numPr>
        <w:rPr>
          <w:b/>
          <w:sz w:val="24"/>
          <w:szCs w:val="24"/>
          <w:u w:val="single"/>
        </w:rPr>
      </w:pPr>
      <w:r>
        <w:rPr>
          <w:b/>
          <w:sz w:val="24"/>
          <w:szCs w:val="24"/>
          <w:u w:val="single"/>
        </w:rPr>
        <w:t>Super 8 Strathmore</w:t>
      </w:r>
    </w:p>
    <w:p w:rsidR="008B2E46" w:rsidRPr="008278EB" w:rsidRDefault="008B2E46" w:rsidP="008B2E46">
      <w:pPr>
        <w:numPr>
          <w:ilvl w:val="1"/>
          <w:numId w:val="3"/>
        </w:numPr>
        <w:spacing w:after="0"/>
        <w:rPr>
          <w:rFonts w:ascii="Calibri" w:eastAsia="Times New Roman" w:hAnsi="Calibri" w:cs="Calibri"/>
          <w:lang w:val="en-CA"/>
        </w:rPr>
      </w:pPr>
      <w:r w:rsidRPr="008278EB">
        <w:rPr>
          <w:rFonts w:ascii="Calibri" w:hAnsi="Calibri" w:cs="Calibri"/>
        </w:rPr>
        <w:t xml:space="preserve">Address: </w:t>
      </w:r>
      <w:r w:rsidRPr="008278EB">
        <w:rPr>
          <w:rFonts w:ascii="Calibri" w:eastAsia="Times New Roman" w:hAnsi="Calibri" w:cs="Calibri"/>
          <w:color w:val="222222"/>
          <w:shd w:val="clear" w:color="auto" w:fill="FFFFFF"/>
          <w:lang w:val="en-CA"/>
        </w:rPr>
        <w:t>450 Westlake Rd, Strathmore, AB T1P 1H8</w:t>
      </w:r>
    </w:p>
    <w:p w:rsidR="008B2E46" w:rsidRPr="008278EB" w:rsidRDefault="008B2E46" w:rsidP="008B2E46">
      <w:pPr>
        <w:pStyle w:val="ListParagraph"/>
        <w:numPr>
          <w:ilvl w:val="1"/>
          <w:numId w:val="3"/>
        </w:numPr>
        <w:rPr>
          <w:rFonts w:cs="Calibri"/>
          <w:sz w:val="24"/>
          <w:szCs w:val="24"/>
        </w:rPr>
      </w:pPr>
      <w:r w:rsidRPr="008278EB">
        <w:rPr>
          <w:rFonts w:cs="Calibri"/>
          <w:sz w:val="24"/>
          <w:szCs w:val="24"/>
        </w:rPr>
        <w:t>Phone #: (403) 934-3114</w:t>
      </w:r>
    </w:p>
    <w:p w:rsidR="008B2E46" w:rsidRPr="008278EB" w:rsidRDefault="008B2E46" w:rsidP="008B2E46">
      <w:pPr>
        <w:pStyle w:val="ListParagraph"/>
        <w:numPr>
          <w:ilvl w:val="1"/>
          <w:numId w:val="3"/>
        </w:numPr>
        <w:rPr>
          <w:rFonts w:cs="Calibri"/>
          <w:sz w:val="24"/>
          <w:szCs w:val="24"/>
        </w:rPr>
      </w:pPr>
      <w:r w:rsidRPr="008278EB">
        <w:rPr>
          <w:rFonts w:cs="Calibri"/>
          <w:sz w:val="24"/>
          <w:szCs w:val="24"/>
        </w:rPr>
        <w:lastRenderedPageBreak/>
        <w:t>30 Rooms Booked for Boys Teams – 2 Queen Beds, Non-Smoking</w:t>
      </w:r>
    </w:p>
    <w:p w:rsidR="008B2E46" w:rsidRPr="008278EB" w:rsidRDefault="008B2E46" w:rsidP="008B2E46">
      <w:pPr>
        <w:pStyle w:val="ListParagraph"/>
        <w:numPr>
          <w:ilvl w:val="1"/>
          <w:numId w:val="3"/>
        </w:numPr>
        <w:rPr>
          <w:rFonts w:cs="Calibri"/>
          <w:sz w:val="24"/>
          <w:szCs w:val="24"/>
        </w:rPr>
      </w:pPr>
      <w:r w:rsidRPr="008278EB">
        <w:rPr>
          <w:rFonts w:cs="Calibri"/>
          <w:sz w:val="24"/>
          <w:szCs w:val="24"/>
        </w:rPr>
        <w:t xml:space="preserve">Cutoff Date: </w:t>
      </w:r>
    </w:p>
    <w:p w:rsidR="008B2E46" w:rsidRPr="008278EB" w:rsidRDefault="008B2E46" w:rsidP="008B2E46">
      <w:pPr>
        <w:pStyle w:val="ListParagraph"/>
        <w:numPr>
          <w:ilvl w:val="1"/>
          <w:numId w:val="3"/>
        </w:numPr>
        <w:rPr>
          <w:rFonts w:cs="Calibri"/>
          <w:b/>
          <w:i/>
          <w:sz w:val="24"/>
          <w:szCs w:val="24"/>
        </w:rPr>
      </w:pPr>
      <w:r w:rsidRPr="008278EB">
        <w:rPr>
          <w:rFonts w:cs="Calibri"/>
          <w:b/>
          <w:i/>
          <w:sz w:val="24"/>
          <w:szCs w:val="24"/>
        </w:rPr>
        <w:t>Rate: $100 plus tax</w:t>
      </w:r>
    </w:p>
    <w:p w:rsidR="008B2E46" w:rsidRPr="00DD06D2" w:rsidRDefault="008B2E46" w:rsidP="008B2E46">
      <w:pPr>
        <w:pStyle w:val="ListParagraph"/>
        <w:ind w:left="1440"/>
        <w:rPr>
          <w:sz w:val="24"/>
          <w:szCs w:val="24"/>
        </w:rPr>
      </w:pPr>
    </w:p>
    <w:p w:rsidR="008B2E46" w:rsidRPr="00DD06D2" w:rsidRDefault="008B2E46" w:rsidP="008B2E46">
      <w:pPr>
        <w:pStyle w:val="ListParagraph"/>
        <w:numPr>
          <w:ilvl w:val="0"/>
          <w:numId w:val="3"/>
        </w:numPr>
        <w:rPr>
          <w:b/>
          <w:sz w:val="24"/>
          <w:szCs w:val="24"/>
          <w:u w:val="single"/>
        </w:rPr>
      </w:pPr>
      <w:r>
        <w:rPr>
          <w:b/>
          <w:sz w:val="24"/>
          <w:szCs w:val="24"/>
          <w:u w:val="single"/>
        </w:rPr>
        <w:t>Wheatland Hotel</w:t>
      </w:r>
    </w:p>
    <w:p w:rsidR="008B2E46" w:rsidRPr="00DD06D2" w:rsidRDefault="008B2E46" w:rsidP="008B2E46">
      <w:pPr>
        <w:pStyle w:val="ListParagraph"/>
        <w:numPr>
          <w:ilvl w:val="1"/>
          <w:numId w:val="3"/>
        </w:numPr>
        <w:rPr>
          <w:sz w:val="24"/>
          <w:szCs w:val="24"/>
        </w:rPr>
      </w:pPr>
      <w:r w:rsidRPr="00DD06D2">
        <w:rPr>
          <w:sz w:val="24"/>
          <w:szCs w:val="24"/>
        </w:rPr>
        <w:t xml:space="preserve">Address: </w:t>
      </w:r>
      <w:r w:rsidRPr="002C3706">
        <w:rPr>
          <w:sz w:val="24"/>
          <w:szCs w:val="24"/>
        </w:rPr>
        <w:t>960 Westridge Rd, Strathmore, AB T1P 1H8</w:t>
      </w:r>
    </w:p>
    <w:p w:rsidR="008B2E46" w:rsidRPr="00DD06D2" w:rsidRDefault="008B2E46" w:rsidP="008B2E46">
      <w:pPr>
        <w:pStyle w:val="ListParagraph"/>
        <w:numPr>
          <w:ilvl w:val="1"/>
          <w:numId w:val="3"/>
        </w:numPr>
        <w:rPr>
          <w:sz w:val="24"/>
          <w:szCs w:val="24"/>
        </w:rPr>
      </w:pPr>
      <w:r w:rsidRPr="00DD06D2">
        <w:rPr>
          <w:sz w:val="24"/>
          <w:szCs w:val="24"/>
        </w:rPr>
        <w:t>Phone #: (403) 901- 0000</w:t>
      </w:r>
    </w:p>
    <w:p w:rsidR="008B2E46" w:rsidRPr="00DD06D2" w:rsidRDefault="008B2E46" w:rsidP="008B2E46">
      <w:pPr>
        <w:pStyle w:val="ListParagraph"/>
        <w:numPr>
          <w:ilvl w:val="1"/>
          <w:numId w:val="3"/>
        </w:numPr>
        <w:rPr>
          <w:sz w:val="24"/>
          <w:szCs w:val="24"/>
        </w:rPr>
      </w:pPr>
      <w:r>
        <w:rPr>
          <w:sz w:val="24"/>
          <w:szCs w:val="24"/>
        </w:rPr>
        <w:t>25</w:t>
      </w:r>
      <w:r w:rsidRPr="00DD06D2">
        <w:rPr>
          <w:sz w:val="24"/>
          <w:szCs w:val="24"/>
        </w:rPr>
        <w:t xml:space="preserve"> Rooms Booked for Boys Teams – 2 Queen Beds, Non-Smoking</w:t>
      </w:r>
    </w:p>
    <w:p w:rsidR="008B2E46" w:rsidRPr="00DD06D2" w:rsidRDefault="008B2E46" w:rsidP="008B2E46">
      <w:pPr>
        <w:pStyle w:val="ListParagraph"/>
        <w:numPr>
          <w:ilvl w:val="1"/>
          <w:numId w:val="3"/>
        </w:numPr>
        <w:rPr>
          <w:b/>
          <w:i/>
          <w:sz w:val="24"/>
          <w:szCs w:val="24"/>
        </w:rPr>
      </w:pPr>
      <w:r w:rsidRPr="00DD06D2">
        <w:rPr>
          <w:b/>
          <w:i/>
          <w:sz w:val="24"/>
          <w:szCs w:val="24"/>
        </w:rPr>
        <w:t xml:space="preserve">Rate: </w:t>
      </w:r>
      <w:r>
        <w:rPr>
          <w:b/>
          <w:i/>
          <w:sz w:val="24"/>
          <w:szCs w:val="24"/>
        </w:rPr>
        <w:t xml:space="preserve">$89 plus tax </w:t>
      </w:r>
    </w:p>
    <w:p w:rsidR="008B2E46" w:rsidRPr="00DD06D2" w:rsidRDefault="008B2E46" w:rsidP="008B2E46">
      <w:pPr>
        <w:pStyle w:val="ListParagraph"/>
        <w:numPr>
          <w:ilvl w:val="1"/>
          <w:numId w:val="3"/>
        </w:numPr>
        <w:rPr>
          <w:sz w:val="24"/>
          <w:szCs w:val="24"/>
        </w:rPr>
      </w:pPr>
      <w:r w:rsidRPr="00DD06D2">
        <w:rPr>
          <w:sz w:val="24"/>
          <w:szCs w:val="24"/>
        </w:rPr>
        <w:t>Cutoff date:</w:t>
      </w:r>
    </w:p>
    <w:p w:rsidR="008B2E46" w:rsidRPr="00DD06D2" w:rsidRDefault="008B2E46" w:rsidP="008B2E46">
      <w:pPr>
        <w:pStyle w:val="ListParagraph"/>
        <w:ind w:left="1440"/>
        <w:rPr>
          <w:sz w:val="24"/>
          <w:szCs w:val="24"/>
        </w:rPr>
      </w:pPr>
    </w:p>
    <w:p w:rsidR="008B2E46" w:rsidRPr="00DD06D2" w:rsidRDefault="008B2E46" w:rsidP="008B2E46">
      <w:pPr>
        <w:pStyle w:val="ListParagraph"/>
        <w:numPr>
          <w:ilvl w:val="0"/>
          <w:numId w:val="3"/>
        </w:numPr>
        <w:rPr>
          <w:b/>
          <w:sz w:val="24"/>
          <w:szCs w:val="24"/>
          <w:u w:val="single"/>
        </w:rPr>
      </w:pPr>
      <w:r w:rsidRPr="00DD06D2">
        <w:rPr>
          <w:b/>
          <w:sz w:val="24"/>
          <w:szCs w:val="24"/>
          <w:u w:val="single"/>
        </w:rPr>
        <w:t>Best Western</w:t>
      </w:r>
      <w:r>
        <w:rPr>
          <w:b/>
          <w:sz w:val="24"/>
          <w:szCs w:val="24"/>
          <w:u w:val="single"/>
        </w:rPr>
        <w:t xml:space="preserve"> Chestermere</w:t>
      </w:r>
    </w:p>
    <w:p w:rsidR="008B2E46" w:rsidRPr="008278EB" w:rsidRDefault="008B2E46" w:rsidP="008B2E46">
      <w:pPr>
        <w:numPr>
          <w:ilvl w:val="1"/>
          <w:numId w:val="3"/>
        </w:numPr>
        <w:spacing w:after="0"/>
        <w:rPr>
          <w:rFonts w:ascii="Calibri" w:eastAsia="Times New Roman" w:hAnsi="Calibri" w:cs="Calibri"/>
          <w:lang w:val="en-CA"/>
        </w:rPr>
      </w:pPr>
      <w:r w:rsidRPr="008278EB">
        <w:rPr>
          <w:rFonts w:ascii="Calibri" w:hAnsi="Calibri" w:cs="Calibri"/>
        </w:rPr>
        <w:t xml:space="preserve">Address: </w:t>
      </w:r>
      <w:r w:rsidRPr="008278EB">
        <w:rPr>
          <w:rFonts w:ascii="Calibri" w:eastAsia="Times New Roman" w:hAnsi="Calibri" w:cs="Calibri"/>
          <w:color w:val="222222"/>
          <w:shd w:val="clear" w:color="auto" w:fill="FFFFFF"/>
          <w:lang w:val="en-CA"/>
        </w:rPr>
        <w:t>200 Marina Dr, Chestermere, AB T1X 1N2</w:t>
      </w:r>
    </w:p>
    <w:p w:rsidR="008B2E46" w:rsidRPr="008278EB" w:rsidRDefault="008B2E46" w:rsidP="008B2E46">
      <w:pPr>
        <w:numPr>
          <w:ilvl w:val="1"/>
          <w:numId w:val="3"/>
        </w:numPr>
        <w:spacing w:after="0"/>
        <w:rPr>
          <w:rFonts w:ascii="Calibri" w:eastAsia="Times New Roman" w:hAnsi="Calibri" w:cs="Calibri"/>
          <w:lang w:val="en-CA"/>
        </w:rPr>
      </w:pPr>
      <w:r w:rsidRPr="008278EB">
        <w:rPr>
          <w:rFonts w:ascii="Calibri" w:hAnsi="Calibri" w:cs="Calibri"/>
        </w:rPr>
        <w:t xml:space="preserve">Phone #: </w:t>
      </w:r>
      <w:r w:rsidRPr="008278EB">
        <w:rPr>
          <w:rFonts w:ascii="Calibri" w:eastAsia="Times New Roman" w:hAnsi="Calibri" w:cs="Calibri"/>
          <w:color w:val="222222"/>
          <w:shd w:val="clear" w:color="auto" w:fill="FFFFFF"/>
          <w:lang w:val="en-CA"/>
        </w:rPr>
        <w:t>(587) 349-7444</w:t>
      </w:r>
    </w:p>
    <w:p w:rsidR="008B2E46" w:rsidRPr="008278EB" w:rsidRDefault="008B2E46" w:rsidP="008B2E46">
      <w:pPr>
        <w:pStyle w:val="ListParagraph"/>
        <w:numPr>
          <w:ilvl w:val="1"/>
          <w:numId w:val="3"/>
        </w:numPr>
        <w:rPr>
          <w:rFonts w:cs="Calibri"/>
          <w:sz w:val="24"/>
          <w:szCs w:val="24"/>
        </w:rPr>
      </w:pPr>
      <w:r w:rsidRPr="008278EB">
        <w:rPr>
          <w:rFonts w:cs="Calibri"/>
          <w:sz w:val="24"/>
          <w:szCs w:val="24"/>
        </w:rPr>
        <w:t>30 Rooms Booked for Boys Teams – 2 Queen Beds, Non-Smoking</w:t>
      </w:r>
    </w:p>
    <w:p w:rsidR="008B2E46" w:rsidRPr="008278EB" w:rsidRDefault="008B2E46" w:rsidP="008B2E46">
      <w:pPr>
        <w:pStyle w:val="ListParagraph"/>
        <w:numPr>
          <w:ilvl w:val="1"/>
          <w:numId w:val="3"/>
        </w:numPr>
        <w:rPr>
          <w:rFonts w:cs="Calibri"/>
          <w:b/>
          <w:i/>
          <w:sz w:val="24"/>
          <w:szCs w:val="24"/>
        </w:rPr>
      </w:pPr>
      <w:r w:rsidRPr="008278EB">
        <w:rPr>
          <w:rFonts w:cs="Calibri"/>
          <w:b/>
          <w:i/>
          <w:sz w:val="24"/>
          <w:szCs w:val="24"/>
        </w:rPr>
        <w:t xml:space="preserve">Rate: $112 plus tax </w:t>
      </w:r>
    </w:p>
    <w:p w:rsidR="002F4970" w:rsidRPr="008B2E46" w:rsidRDefault="008B2E46" w:rsidP="002F4970">
      <w:pPr>
        <w:pStyle w:val="ListParagraph"/>
        <w:numPr>
          <w:ilvl w:val="1"/>
          <w:numId w:val="3"/>
        </w:numPr>
        <w:rPr>
          <w:rFonts w:cs="Calibri"/>
          <w:sz w:val="24"/>
          <w:szCs w:val="24"/>
        </w:rPr>
      </w:pPr>
      <w:r w:rsidRPr="008278EB">
        <w:rPr>
          <w:rFonts w:cs="Calibri"/>
          <w:sz w:val="24"/>
          <w:szCs w:val="24"/>
        </w:rPr>
        <w:t xml:space="preserve">Cutoff Date: </w:t>
      </w:r>
    </w:p>
    <w:p w:rsidR="002F4970" w:rsidRPr="00F723BE" w:rsidRDefault="002F4970" w:rsidP="002F4970">
      <w:pPr>
        <w:rPr>
          <w:b/>
          <w:u w:val="single"/>
        </w:rPr>
      </w:pPr>
      <w:r w:rsidRPr="00F723BE">
        <w:rPr>
          <w:b/>
          <w:u w:val="single"/>
        </w:rPr>
        <w:t>Alberta Schools Athletic Association Code of Ethics</w:t>
      </w:r>
      <w:r>
        <w:rPr>
          <w:b/>
          <w:u w:val="single"/>
        </w:rPr>
        <w:t>:</w:t>
      </w:r>
    </w:p>
    <w:p w:rsidR="002F4970" w:rsidRDefault="002F4970" w:rsidP="002F4970">
      <w:r>
        <w:t>Adults who work with students in interscholastic activities should present a positive role model for them to emulate. Students who represent a school in interscholastic activities must be creditable school citizens.</w:t>
      </w:r>
    </w:p>
    <w:p w:rsidR="002F4970" w:rsidRDefault="002F4970" w:rsidP="002F4970">
      <w:r>
        <w:t xml:space="preserve">The Association recognizes that the school administration is responsible for all athletic programs and the conduct of all school representatives, whatever the level and location of the competition. In recognition of this authority and responsibility, the Association presents the following general guidelines. </w:t>
      </w:r>
    </w:p>
    <w:p w:rsidR="002F4970" w:rsidRPr="00F723BE" w:rsidRDefault="002F4970" w:rsidP="002F4970">
      <w:pPr>
        <w:rPr>
          <w:b/>
          <w:u w:val="single"/>
        </w:rPr>
      </w:pPr>
      <w:r w:rsidRPr="00F723BE">
        <w:rPr>
          <w:b/>
          <w:u w:val="single"/>
        </w:rPr>
        <w:t>Fair Play and Sportsmanship</w:t>
      </w:r>
      <w:r>
        <w:rPr>
          <w:b/>
          <w:u w:val="single"/>
        </w:rPr>
        <w:t>:</w:t>
      </w:r>
    </w:p>
    <w:p w:rsidR="002F4970" w:rsidRDefault="002F4970" w:rsidP="002F4970">
      <w:r>
        <w:t>All competitions must be conducted with a high standard of courtesy, fair play and sportsmanship. All those involved share this responsibility.</w:t>
      </w:r>
    </w:p>
    <w:p w:rsidR="002F4970" w:rsidRDefault="002F4970" w:rsidP="002F4970">
      <w:pPr>
        <w:numPr>
          <w:ilvl w:val="0"/>
          <w:numId w:val="2"/>
        </w:numPr>
      </w:pPr>
      <w:r>
        <w:t>Coaches - The coaches must demonstrate qualities of courtesy and good sportsmanship.  These are evidenced by proper acceptance of officials’ judgment, positive encouragement of player performance and bench behavior.</w:t>
      </w:r>
    </w:p>
    <w:p w:rsidR="002F4970" w:rsidRDefault="002F4970" w:rsidP="002F4970">
      <w:pPr>
        <w:numPr>
          <w:ilvl w:val="0"/>
          <w:numId w:val="2"/>
        </w:numPr>
      </w:pPr>
      <w:r>
        <w:t>Athletes - Athletes must demonstrate qualities of courtesy and good sportsmanship by proper acceptance of officials’ judgment and by showing proper respect for opposing athletes as well as for teammates.</w:t>
      </w:r>
    </w:p>
    <w:p w:rsidR="002F4970" w:rsidRDefault="002F4970" w:rsidP="002F4970">
      <w:pPr>
        <w:numPr>
          <w:ilvl w:val="0"/>
          <w:numId w:val="2"/>
        </w:numPr>
      </w:pPr>
      <w:r>
        <w:t xml:space="preserve">Cheerleaders - Cheerleaders must demonstrate courtesy and good sportsmanship by the appropriateness and timeliness of the cheers they lead, </w:t>
      </w:r>
      <w:r>
        <w:lastRenderedPageBreak/>
        <w:t>respect for the other cheerleaders and athletes, and their attempts at effective crowd control.</w:t>
      </w:r>
    </w:p>
    <w:p w:rsidR="002F4970" w:rsidRDefault="002F4970" w:rsidP="002F4970">
      <w:pPr>
        <w:numPr>
          <w:ilvl w:val="0"/>
          <w:numId w:val="2"/>
        </w:numPr>
      </w:pPr>
      <w:r>
        <w:t>Spectators - Spectators, both student and adult, must demonstrate courtesy and good sportsmanship by positive cheers of encouragement for their team, not against the opposing team. This is evidenced by the absence of booing and vulgarities.  Spectators must also show proper acceptance of officials’ judgment. Artificial noisemakers are not permitted during provincial championship tournaments/events. These noisemakers may include but are not limited to: air horns, cowbells, plastic tube horns, garbage can lids, etc. The provincial championship host shall have the authority to eject from the competition facility individuals who, following a warning, refuse to comply with this requirement.</w:t>
      </w:r>
    </w:p>
    <w:p w:rsidR="002F4970" w:rsidRPr="009F24B2" w:rsidRDefault="002F4970" w:rsidP="002F4970">
      <w:pPr>
        <w:numPr>
          <w:ilvl w:val="0"/>
          <w:numId w:val="2"/>
        </w:numPr>
      </w:pPr>
      <w:r>
        <w:t>Administrators and Teachers Administrators and teachers must demonstrate courtesy and good sportsmanship by their positive examples.</w:t>
      </w:r>
    </w:p>
    <w:p w:rsidR="00F01969" w:rsidRDefault="00F01969"/>
    <w:sectPr w:rsidR="00F01969" w:rsidSect="009678D8">
      <w:footerReference w:type="default" r:id="rId6"/>
      <w:pgSz w:w="12240" w:h="15840"/>
      <w:pgMar w:top="1440" w:right="1440" w:bottom="1440" w:left="1800" w:header="432" w:footer="43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3C" w:rsidRDefault="005B57FC" w:rsidP="00D61A3C">
    <w:pPr>
      <w:pStyle w:val="Footer"/>
      <w:pBdr>
        <w:top w:val="single" w:sz="4" w:space="1" w:color="D9D9D9"/>
      </w:pBdr>
      <w:jc w:val="right"/>
    </w:pPr>
    <w:r>
      <w:fldChar w:fldCharType="begin"/>
    </w:r>
    <w:r>
      <w:instrText xml:space="preserve"> PAGE   \* MERGEFORMAT </w:instrText>
    </w:r>
    <w:r>
      <w:fldChar w:fldCharType="separate"/>
    </w:r>
    <w:r>
      <w:rPr>
        <w:noProof/>
      </w:rPr>
      <w:t>3</w:t>
    </w:r>
    <w:r>
      <w:rPr>
        <w:noProof/>
      </w:rPr>
      <w:fldChar w:fldCharType="end"/>
    </w:r>
    <w:r>
      <w:t xml:space="preserve"> | </w:t>
    </w:r>
    <w:r w:rsidRPr="00D61A3C">
      <w:rPr>
        <w:color w:val="808080"/>
        <w:spacing w:val="60"/>
      </w:rPr>
      <w:t>Page</w:t>
    </w:r>
  </w:p>
  <w:p w:rsidR="00D61A3C" w:rsidRDefault="005B57F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7E81"/>
    <w:multiLevelType w:val="hybridMultilevel"/>
    <w:tmpl w:val="C3D080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07DD7"/>
    <w:multiLevelType w:val="hybridMultilevel"/>
    <w:tmpl w:val="5A526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95F82"/>
    <w:multiLevelType w:val="hybridMultilevel"/>
    <w:tmpl w:val="44BA14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70"/>
    <w:rsid w:val="002B39AB"/>
    <w:rsid w:val="002F4970"/>
    <w:rsid w:val="005B57FC"/>
    <w:rsid w:val="007C2CA4"/>
    <w:rsid w:val="008B2E46"/>
    <w:rsid w:val="008B3B15"/>
    <w:rsid w:val="00D31FE1"/>
    <w:rsid w:val="00F019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94E0"/>
  <w15:chartTrackingRefBased/>
  <w15:docId w15:val="{C6E48677-E40E-471C-8003-7216BCEF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970"/>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4970"/>
    <w:pPr>
      <w:tabs>
        <w:tab w:val="center" w:pos="4680"/>
        <w:tab w:val="right" w:pos="9360"/>
      </w:tabs>
    </w:pPr>
  </w:style>
  <w:style w:type="character" w:customStyle="1" w:styleId="FooterChar">
    <w:name w:val="Footer Char"/>
    <w:basedOn w:val="DefaultParagraphFont"/>
    <w:link w:val="Footer"/>
    <w:uiPriority w:val="99"/>
    <w:rsid w:val="002F4970"/>
    <w:rPr>
      <w:rFonts w:ascii="Cambria" w:eastAsia="Cambria" w:hAnsi="Cambria" w:cs="Times New Roman"/>
      <w:sz w:val="24"/>
      <w:szCs w:val="24"/>
      <w:lang w:val="en-US"/>
    </w:rPr>
  </w:style>
  <w:style w:type="paragraph" w:styleId="ListParagraph">
    <w:name w:val="List Paragraph"/>
    <w:basedOn w:val="Normal"/>
    <w:uiPriority w:val="34"/>
    <w:qFormat/>
    <w:rsid w:val="008B2E46"/>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8A985-41E2-4E9E-8864-471363FC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Golden Hills School Division 75</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Flaws</dc:creator>
  <cp:keywords/>
  <dc:description/>
  <cp:lastModifiedBy>Jerry Flaws</cp:lastModifiedBy>
  <cp:revision>1</cp:revision>
  <dcterms:created xsi:type="dcterms:W3CDTF">2020-02-05T20:13:00Z</dcterms:created>
  <dcterms:modified xsi:type="dcterms:W3CDTF">2020-02-05T20:23:00Z</dcterms:modified>
</cp:coreProperties>
</file>